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956AA" w14:textId="2D8F11F8" w:rsidR="00230BB9" w:rsidRPr="00722B6E" w:rsidRDefault="00525849" w:rsidP="00230BB9">
      <w:pPr>
        <w:jc w:val="both"/>
        <w:rPr>
          <w:rFonts w:ascii="Arial" w:hAnsi="Arial" w:cs="Arial"/>
          <w:b/>
          <w:bCs/>
          <w:sz w:val="24"/>
          <w:szCs w:val="24"/>
        </w:rPr>
      </w:pPr>
      <w:r w:rsidRPr="00722B6E">
        <w:rPr>
          <w:rFonts w:ascii="Arial" w:hAnsi="Arial" w:cs="Arial"/>
          <w:b/>
          <w:bCs/>
          <w:sz w:val="24"/>
          <w:szCs w:val="24"/>
        </w:rPr>
        <w:t xml:space="preserve">Sakarya Ticaret ve Sanayi Odası Üyeleri </w:t>
      </w:r>
      <w:r w:rsidR="00230BB9" w:rsidRPr="00722B6E">
        <w:rPr>
          <w:rFonts w:ascii="Arial" w:hAnsi="Arial" w:cs="Arial"/>
          <w:b/>
          <w:bCs/>
          <w:sz w:val="24"/>
          <w:szCs w:val="24"/>
        </w:rPr>
        <w:t>ve Kamuoyuna;</w:t>
      </w:r>
    </w:p>
    <w:p w14:paraId="63D6DB84" w14:textId="77777777" w:rsidR="00230BB9" w:rsidRPr="000B3EC7" w:rsidRDefault="00230BB9" w:rsidP="00230BB9">
      <w:pPr>
        <w:jc w:val="both"/>
        <w:rPr>
          <w:rFonts w:ascii="Arial" w:hAnsi="Arial" w:cs="Arial"/>
          <w:sz w:val="24"/>
          <w:szCs w:val="24"/>
        </w:rPr>
      </w:pPr>
    </w:p>
    <w:p w14:paraId="129FF91E" w14:textId="4A0F8D9D" w:rsidR="00CA4A69" w:rsidRDefault="00230BB9" w:rsidP="00230BB9">
      <w:pPr>
        <w:jc w:val="both"/>
        <w:rPr>
          <w:rFonts w:ascii="Arial" w:hAnsi="Arial" w:cs="Arial"/>
          <w:sz w:val="24"/>
          <w:szCs w:val="24"/>
        </w:rPr>
      </w:pPr>
      <w:r w:rsidRPr="000B3EC7">
        <w:rPr>
          <w:rFonts w:ascii="Arial" w:hAnsi="Arial" w:cs="Arial"/>
          <w:sz w:val="24"/>
          <w:szCs w:val="24"/>
        </w:rPr>
        <w:t xml:space="preserve">Türkiye Odalar ve Borsalar Birliği tarafından tüm Ticaret ve Sanayi Odaları, Ticaret Odaları ve Sanayi Odaları’na gönderilen resmi </w:t>
      </w:r>
      <w:r w:rsidR="00CA4A69">
        <w:rPr>
          <w:rFonts w:ascii="Arial" w:hAnsi="Arial" w:cs="Arial"/>
          <w:sz w:val="24"/>
          <w:szCs w:val="24"/>
        </w:rPr>
        <w:t xml:space="preserve">yazıda </w:t>
      </w:r>
      <w:r w:rsidR="00CA4A69" w:rsidRPr="00CA4A69">
        <w:rPr>
          <w:rFonts w:ascii="Arial" w:hAnsi="Arial" w:cs="Arial"/>
          <w:sz w:val="24"/>
          <w:szCs w:val="24"/>
        </w:rPr>
        <w:t>ticaret sicil harçlarına ilişkin kamuoyunun doğru bilgilendirilmesi ve uygulamaya dair yanlış algıların giderilmesine yönelik önemli hususlar paylaşılmıştır</w:t>
      </w:r>
      <w:r w:rsidR="008E06C8">
        <w:rPr>
          <w:rFonts w:ascii="Arial" w:hAnsi="Arial" w:cs="Arial"/>
          <w:sz w:val="24"/>
          <w:szCs w:val="24"/>
        </w:rPr>
        <w:t>.</w:t>
      </w:r>
    </w:p>
    <w:p w14:paraId="722BAD5E" w14:textId="0EEA9897" w:rsidR="00CA4A69" w:rsidRDefault="00CA4A69" w:rsidP="00230BB9">
      <w:pPr>
        <w:jc w:val="both"/>
        <w:rPr>
          <w:rFonts w:ascii="Arial" w:hAnsi="Arial" w:cs="Arial"/>
          <w:sz w:val="24"/>
          <w:szCs w:val="24"/>
        </w:rPr>
      </w:pPr>
      <w:r>
        <w:rPr>
          <w:rFonts w:ascii="Arial" w:hAnsi="Arial" w:cs="Arial"/>
          <w:sz w:val="24"/>
          <w:szCs w:val="24"/>
        </w:rPr>
        <w:t xml:space="preserve">Söz konusu yazıda aşağıdaki bilgilere yer verilmektedir. Buna göre; </w:t>
      </w:r>
    </w:p>
    <w:p w14:paraId="7173AC22" w14:textId="2F09CE44" w:rsidR="00230BB9" w:rsidRDefault="00230BB9" w:rsidP="00230BB9">
      <w:pPr>
        <w:jc w:val="both"/>
        <w:rPr>
          <w:rFonts w:ascii="Arial" w:hAnsi="Arial" w:cs="Arial"/>
          <w:sz w:val="24"/>
          <w:szCs w:val="24"/>
        </w:rPr>
      </w:pPr>
      <w:r w:rsidRPr="000B3EC7">
        <w:rPr>
          <w:rFonts w:ascii="Arial" w:hAnsi="Arial" w:cs="Arial"/>
          <w:sz w:val="24"/>
          <w:szCs w:val="24"/>
        </w:rPr>
        <w:t xml:space="preserve">01.01.2017 tarihinde 6728 Sayılı Yatırım Ortamının İyileştirilmesi Amacıyla Bazı Kanunlarda Değişiklik Yapılmasına Dair Kanunun 34. Maddesi ile 492 Sayılı Harçlar Kanunu'nun 132. Maddesine eklenen fıkra ile Ticaret Siciline ilişkin harçlar bu tarihten itibaren Türkiye Odalar ve Borsalar Birliği’ne bağlı Odalar tarafından tahsil edilmeye başlanmıştır. </w:t>
      </w:r>
    </w:p>
    <w:p w14:paraId="263AE03F" w14:textId="061F071C" w:rsidR="00CA4A69" w:rsidRPr="000B3EC7" w:rsidRDefault="00CA4A69" w:rsidP="00230BB9">
      <w:pPr>
        <w:jc w:val="both"/>
        <w:rPr>
          <w:rFonts w:ascii="Arial" w:hAnsi="Arial" w:cs="Arial"/>
          <w:sz w:val="24"/>
          <w:szCs w:val="24"/>
        </w:rPr>
      </w:pPr>
      <w:r w:rsidRPr="00CA4A69">
        <w:rPr>
          <w:rFonts w:ascii="Arial" w:hAnsi="Arial" w:cs="Arial"/>
          <w:sz w:val="24"/>
          <w:szCs w:val="24"/>
        </w:rPr>
        <w:t>Ticaret siciline konu tüm ödemelerin (Ticaret Sicili Harçları, Rekabet Kurumu Payı, İlan Yayın Bedeli ve Oda Kayıt Ücreti ile Oda Hizmet Bedeli) Odalarımız tarafından tahsil edilmesiyle işlemlerin tek noktada sonuçlandırılması sağlanmıştır.</w:t>
      </w:r>
    </w:p>
    <w:p w14:paraId="283ECF07" w14:textId="23FCD981" w:rsidR="00230BB9" w:rsidRPr="000B3EC7" w:rsidRDefault="00230BB9" w:rsidP="00230BB9">
      <w:pPr>
        <w:jc w:val="both"/>
        <w:rPr>
          <w:rFonts w:ascii="Arial" w:hAnsi="Arial" w:cs="Arial"/>
          <w:sz w:val="24"/>
          <w:szCs w:val="24"/>
        </w:rPr>
      </w:pPr>
      <w:r w:rsidRPr="000B3EC7">
        <w:rPr>
          <w:rFonts w:ascii="Arial" w:hAnsi="Arial" w:cs="Arial"/>
          <w:sz w:val="24"/>
          <w:szCs w:val="24"/>
        </w:rPr>
        <w:t xml:space="preserve">Bu bedeller Odamız (SATSO) ve 81 ilde bulunan Odalar tarafından değil, Hazine ve Maliye Bakanlığı (Gelir İdaresi Başkanlığı) tarafından Harçlar Kanunu Genel Tebliği ekinde her yıl Resmi Gazetede yayınlanmaktadır. </w:t>
      </w:r>
    </w:p>
    <w:p w14:paraId="06FF572D" w14:textId="37A3E970" w:rsidR="005D07E9" w:rsidRPr="000B3EC7" w:rsidRDefault="00230BB9" w:rsidP="00230BB9">
      <w:pPr>
        <w:jc w:val="both"/>
        <w:rPr>
          <w:rFonts w:ascii="Arial" w:hAnsi="Arial" w:cs="Arial"/>
          <w:sz w:val="24"/>
          <w:szCs w:val="24"/>
        </w:rPr>
      </w:pPr>
      <w:r w:rsidRPr="000B3EC7">
        <w:rPr>
          <w:rFonts w:ascii="Arial" w:hAnsi="Arial" w:cs="Arial"/>
          <w:sz w:val="24"/>
          <w:szCs w:val="24"/>
        </w:rPr>
        <w:t>Ticaret Sicil</w:t>
      </w:r>
      <w:r w:rsidR="005D07E9" w:rsidRPr="000B3EC7">
        <w:rPr>
          <w:rFonts w:ascii="Arial" w:hAnsi="Arial" w:cs="Arial"/>
          <w:sz w:val="24"/>
          <w:szCs w:val="24"/>
        </w:rPr>
        <w:t xml:space="preserve"> işlemlerine </w:t>
      </w:r>
      <w:r w:rsidRPr="000B3EC7">
        <w:rPr>
          <w:rFonts w:ascii="Arial" w:hAnsi="Arial" w:cs="Arial"/>
          <w:sz w:val="24"/>
          <w:szCs w:val="24"/>
        </w:rPr>
        <w:t>konu ödemelerin Odalar tarafından tahsilatına başlanmadan önce</w:t>
      </w:r>
      <w:r w:rsidR="005D07E9" w:rsidRPr="000B3EC7">
        <w:rPr>
          <w:rFonts w:ascii="Arial" w:hAnsi="Arial" w:cs="Arial"/>
          <w:sz w:val="24"/>
          <w:szCs w:val="24"/>
        </w:rPr>
        <w:t xml:space="preserve">ki sürecinde </w:t>
      </w:r>
      <w:r w:rsidRPr="000B3EC7">
        <w:rPr>
          <w:rFonts w:ascii="Arial" w:hAnsi="Arial" w:cs="Arial"/>
          <w:sz w:val="24"/>
          <w:szCs w:val="24"/>
        </w:rPr>
        <w:t>her bir işlem için farklı bir kuruma gidilerek yapıl</w:t>
      </w:r>
      <w:r w:rsidR="005D07E9" w:rsidRPr="000B3EC7">
        <w:rPr>
          <w:rFonts w:ascii="Arial" w:hAnsi="Arial" w:cs="Arial"/>
          <w:sz w:val="24"/>
          <w:szCs w:val="24"/>
        </w:rPr>
        <w:t xml:space="preserve">maktaydı ancak 1 Ocak </w:t>
      </w:r>
      <w:r w:rsidRPr="000B3EC7">
        <w:rPr>
          <w:rFonts w:ascii="Arial" w:hAnsi="Arial" w:cs="Arial"/>
          <w:sz w:val="24"/>
          <w:szCs w:val="24"/>
        </w:rPr>
        <w:t xml:space="preserve">2017 tarihinden </w:t>
      </w:r>
      <w:r w:rsidR="005D07E9" w:rsidRPr="000B3EC7">
        <w:rPr>
          <w:rFonts w:ascii="Arial" w:hAnsi="Arial" w:cs="Arial"/>
          <w:sz w:val="24"/>
          <w:szCs w:val="24"/>
        </w:rPr>
        <w:t xml:space="preserve">yapılan kanun değişikliğiyle birlikte </w:t>
      </w:r>
      <w:r w:rsidRPr="000B3EC7">
        <w:rPr>
          <w:rFonts w:ascii="Arial" w:hAnsi="Arial" w:cs="Arial"/>
          <w:sz w:val="24"/>
          <w:szCs w:val="24"/>
        </w:rPr>
        <w:t>üyeler</w:t>
      </w:r>
      <w:r w:rsidR="005D07E9" w:rsidRPr="000B3EC7">
        <w:rPr>
          <w:rFonts w:ascii="Arial" w:hAnsi="Arial" w:cs="Arial"/>
          <w:sz w:val="24"/>
          <w:szCs w:val="24"/>
        </w:rPr>
        <w:t xml:space="preserve">imize ve iş dünyamıza daha hızlı </w:t>
      </w:r>
      <w:r w:rsidRPr="000B3EC7">
        <w:rPr>
          <w:rFonts w:ascii="Arial" w:hAnsi="Arial" w:cs="Arial"/>
          <w:sz w:val="24"/>
          <w:szCs w:val="24"/>
        </w:rPr>
        <w:t>hizmet amacıyla Odalar tarafından</w:t>
      </w:r>
      <w:r w:rsidR="005D07E9" w:rsidRPr="000B3EC7">
        <w:rPr>
          <w:rFonts w:ascii="Arial" w:hAnsi="Arial" w:cs="Arial"/>
          <w:sz w:val="24"/>
          <w:szCs w:val="24"/>
        </w:rPr>
        <w:t xml:space="preserve"> yapılmasının önü açılmıştır. </w:t>
      </w:r>
    </w:p>
    <w:p w14:paraId="17E4C41C" w14:textId="0000B737" w:rsidR="000B3EC7" w:rsidRDefault="005D07E9" w:rsidP="00230BB9">
      <w:pPr>
        <w:jc w:val="both"/>
        <w:rPr>
          <w:rFonts w:ascii="Arial" w:hAnsi="Arial" w:cs="Arial"/>
          <w:sz w:val="24"/>
          <w:szCs w:val="24"/>
        </w:rPr>
      </w:pPr>
      <w:r w:rsidRPr="000B3EC7">
        <w:rPr>
          <w:rFonts w:ascii="Arial" w:hAnsi="Arial" w:cs="Arial"/>
          <w:sz w:val="24"/>
          <w:szCs w:val="24"/>
        </w:rPr>
        <w:t>Ticaret Sicil işlemlerinde d</w:t>
      </w:r>
      <w:r w:rsidR="00230BB9" w:rsidRPr="000B3EC7">
        <w:rPr>
          <w:rFonts w:ascii="Arial" w:hAnsi="Arial" w:cs="Arial"/>
          <w:sz w:val="24"/>
          <w:szCs w:val="24"/>
        </w:rPr>
        <w:t>üzenlene</w:t>
      </w:r>
      <w:r w:rsidRPr="000B3EC7">
        <w:rPr>
          <w:rFonts w:ascii="Arial" w:hAnsi="Arial" w:cs="Arial"/>
          <w:sz w:val="24"/>
          <w:szCs w:val="24"/>
        </w:rPr>
        <w:t xml:space="preserve">n </w:t>
      </w:r>
      <w:r w:rsidR="00230BB9" w:rsidRPr="000B3EC7">
        <w:rPr>
          <w:rFonts w:ascii="Arial" w:hAnsi="Arial" w:cs="Arial"/>
          <w:sz w:val="24"/>
          <w:szCs w:val="24"/>
        </w:rPr>
        <w:t xml:space="preserve">alındı makbuzlarında </w:t>
      </w:r>
      <w:r w:rsidR="000B3EC7" w:rsidRPr="000B3EC7">
        <w:rPr>
          <w:rFonts w:ascii="Arial" w:hAnsi="Arial" w:cs="Arial"/>
          <w:sz w:val="24"/>
          <w:szCs w:val="24"/>
        </w:rPr>
        <w:t xml:space="preserve">da ilgili işlem adları ve ödeme kalemleri (Ticaret Sicili Harcı, Rekabet Kurumu Payı, İlan Yayın Bedeli, Oda Kayıt Ücreti, Oda Hizmet Bedeli) herhangi bir yanlış anlaşılmaya meydan vermeyecek şekilde şeffaf olarak yer almaktadır. </w:t>
      </w:r>
    </w:p>
    <w:p w14:paraId="36817214" w14:textId="7169C7BC" w:rsidR="00CA4A69" w:rsidRPr="000B3EC7" w:rsidRDefault="00CA4A69" w:rsidP="00230BB9">
      <w:pPr>
        <w:jc w:val="both"/>
        <w:rPr>
          <w:rFonts w:ascii="Arial" w:hAnsi="Arial" w:cs="Arial"/>
          <w:sz w:val="24"/>
          <w:szCs w:val="24"/>
        </w:rPr>
      </w:pPr>
      <w:r w:rsidRPr="00CA4A69">
        <w:rPr>
          <w:rFonts w:ascii="Arial" w:hAnsi="Arial" w:cs="Arial"/>
          <w:sz w:val="24"/>
          <w:szCs w:val="24"/>
        </w:rPr>
        <w:t xml:space="preserve">Bilindiği gibi, Odalarımız genel bütçeden pay almamaktadır. Ticaret sicili hizmetlerinin aksamadan yürütülmesi amacıyla tahsil edilen ticaret sicili harcının </w:t>
      </w:r>
      <w:r>
        <w:rPr>
          <w:rFonts w:ascii="Arial" w:hAnsi="Arial" w:cs="Arial"/>
          <w:sz w:val="24"/>
          <w:szCs w:val="24"/>
        </w:rPr>
        <w:t xml:space="preserve">tamamı değil, </w:t>
      </w:r>
      <w:r w:rsidRPr="00CA4A69">
        <w:rPr>
          <w:rFonts w:ascii="Arial" w:hAnsi="Arial" w:cs="Arial"/>
          <w:sz w:val="24"/>
          <w:szCs w:val="24"/>
        </w:rPr>
        <w:t>sadece %25’i 6102 sayılı Türk Ticaret Kanunun 1532 nci maddesinin birinci fıkrası kapsamında Muhasebat Genel Müdürlüğünce işlemin yapıldığı Odamıza aktarılmaktadır.</w:t>
      </w:r>
      <w:r>
        <w:rPr>
          <w:rFonts w:ascii="Arial" w:hAnsi="Arial" w:cs="Arial"/>
          <w:sz w:val="24"/>
          <w:szCs w:val="24"/>
        </w:rPr>
        <w:t xml:space="preserve"> </w:t>
      </w:r>
    </w:p>
    <w:p w14:paraId="67391966" w14:textId="1A0F930E" w:rsidR="000B3EC7" w:rsidRDefault="000B3EC7" w:rsidP="00230BB9">
      <w:pPr>
        <w:jc w:val="both"/>
        <w:rPr>
          <w:rFonts w:ascii="Arial" w:hAnsi="Arial" w:cs="Arial"/>
          <w:sz w:val="24"/>
          <w:szCs w:val="24"/>
        </w:rPr>
      </w:pPr>
      <w:r>
        <w:rPr>
          <w:rFonts w:ascii="Arial" w:hAnsi="Arial" w:cs="Arial"/>
          <w:sz w:val="24"/>
          <w:szCs w:val="24"/>
        </w:rPr>
        <w:t>Odamız ve tüm illerdeki Odalar bünyesindeki Ticaret Sicil Müdürlükleri, Ticaret Bakanlığı denetimi altındadır. Müdürlüklerdeki tüm işlemler de Ticaret Bakanlığı’nın MERSİS sistemi başta olmak üzere bakanlık bünyesindeki sistemlerle sağlanmaktadır. Müdürlük içi görevlendirmelere konu olan Müdür ve Müdür Yardımcısı atamaları da Ticaret Bakanlığı</w:t>
      </w:r>
      <w:r w:rsidR="00707232">
        <w:rPr>
          <w:rFonts w:ascii="Arial" w:hAnsi="Arial" w:cs="Arial"/>
          <w:sz w:val="24"/>
          <w:szCs w:val="24"/>
        </w:rPr>
        <w:t xml:space="preserve"> İç Ticaret Genel Müdürlüğü</w:t>
      </w:r>
      <w:r>
        <w:rPr>
          <w:rFonts w:ascii="Arial" w:hAnsi="Arial" w:cs="Arial"/>
          <w:sz w:val="24"/>
          <w:szCs w:val="24"/>
        </w:rPr>
        <w:t xml:space="preserve"> tarafından gerçekleştirilen resmi sınavlardaki başarıya ve </w:t>
      </w:r>
      <w:r w:rsidR="00707232">
        <w:rPr>
          <w:rFonts w:ascii="Arial" w:hAnsi="Arial" w:cs="Arial"/>
          <w:sz w:val="24"/>
          <w:szCs w:val="24"/>
        </w:rPr>
        <w:t xml:space="preserve">Müdürlük </w:t>
      </w:r>
      <w:r w:rsidR="0082579E">
        <w:rPr>
          <w:rFonts w:ascii="Arial" w:hAnsi="Arial" w:cs="Arial"/>
          <w:sz w:val="24"/>
          <w:szCs w:val="24"/>
        </w:rPr>
        <w:t>tarafından verilen unvana</w:t>
      </w:r>
      <w:r>
        <w:rPr>
          <w:rFonts w:ascii="Arial" w:hAnsi="Arial" w:cs="Arial"/>
          <w:sz w:val="24"/>
          <w:szCs w:val="24"/>
        </w:rPr>
        <w:t xml:space="preserve"> göre </w:t>
      </w:r>
      <w:r w:rsidR="0082579E">
        <w:rPr>
          <w:rFonts w:ascii="Arial" w:hAnsi="Arial" w:cs="Arial"/>
          <w:sz w:val="24"/>
          <w:szCs w:val="24"/>
        </w:rPr>
        <w:t xml:space="preserve">resmi şekilde </w:t>
      </w:r>
      <w:r w:rsidR="00707232">
        <w:rPr>
          <w:rFonts w:ascii="Arial" w:hAnsi="Arial" w:cs="Arial"/>
          <w:sz w:val="24"/>
          <w:szCs w:val="24"/>
        </w:rPr>
        <w:t xml:space="preserve">Odamızca </w:t>
      </w:r>
      <w:r>
        <w:rPr>
          <w:rFonts w:ascii="Arial" w:hAnsi="Arial" w:cs="Arial"/>
          <w:sz w:val="24"/>
          <w:szCs w:val="24"/>
        </w:rPr>
        <w:t>gerçekleştirilmektedir.</w:t>
      </w:r>
    </w:p>
    <w:p w14:paraId="117640EC" w14:textId="6A812791" w:rsidR="000B3EC7" w:rsidRDefault="000B3EC7" w:rsidP="00230BB9">
      <w:pPr>
        <w:jc w:val="both"/>
        <w:rPr>
          <w:rFonts w:ascii="Arial" w:hAnsi="Arial" w:cs="Arial"/>
          <w:sz w:val="24"/>
          <w:szCs w:val="24"/>
        </w:rPr>
      </w:pPr>
      <w:r>
        <w:rPr>
          <w:rFonts w:ascii="Arial" w:hAnsi="Arial" w:cs="Arial"/>
          <w:sz w:val="24"/>
          <w:szCs w:val="24"/>
        </w:rPr>
        <w:lastRenderedPageBreak/>
        <w:t xml:space="preserve">Odamız ilgili </w:t>
      </w:r>
      <w:r w:rsidR="0082579E">
        <w:rPr>
          <w:rFonts w:ascii="Arial" w:hAnsi="Arial" w:cs="Arial"/>
          <w:sz w:val="24"/>
          <w:szCs w:val="24"/>
        </w:rPr>
        <w:t xml:space="preserve">ticaret sicil işlemlerinde resmi bakanlık denetimlerine tabi tutularak sekreterya sürecini üstlenmekte, ilgili işlem ücretleri de bakanlığa aittir ve bakanlığa gönderilmektedir. </w:t>
      </w:r>
    </w:p>
    <w:p w14:paraId="30F99625" w14:textId="3E91A89A" w:rsidR="0082579E" w:rsidRPr="000B3EC7" w:rsidRDefault="0082579E" w:rsidP="00230BB9">
      <w:pPr>
        <w:jc w:val="both"/>
        <w:rPr>
          <w:rFonts w:ascii="Arial" w:hAnsi="Arial" w:cs="Arial"/>
          <w:sz w:val="24"/>
          <w:szCs w:val="24"/>
        </w:rPr>
      </w:pPr>
      <w:r>
        <w:rPr>
          <w:rFonts w:ascii="Arial" w:hAnsi="Arial" w:cs="Arial"/>
          <w:sz w:val="24"/>
          <w:szCs w:val="24"/>
        </w:rPr>
        <w:t xml:space="preserve">Sakarya Ticaret ve Sanayi Odası; üyelerinin ve iş dünyasının faaliyetlerini daha hızlı gerçekleştirmesi, bürokratik işlemlerin azaltılarak tek bir merkezden tüm sürecin titizlikte yürütülmesi ve girişimciliği desteklemek adına </w:t>
      </w:r>
      <w:r w:rsidR="00EC39BA">
        <w:rPr>
          <w:rFonts w:ascii="Arial" w:hAnsi="Arial" w:cs="Arial"/>
          <w:sz w:val="24"/>
          <w:szCs w:val="24"/>
        </w:rPr>
        <w:t>resmî</w:t>
      </w:r>
      <w:r>
        <w:rPr>
          <w:rFonts w:ascii="Arial" w:hAnsi="Arial" w:cs="Arial"/>
          <w:sz w:val="24"/>
          <w:szCs w:val="24"/>
        </w:rPr>
        <w:t xml:space="preserve"> kurumların resmi paydaşı olarak hizmet vermeye devam edecektir.</w:t>
      </w:r>
    </w:p>
    <w:p w14:paraId="3FC9BA14" w14:textId="256BEB81" w:rsidR="00B47CF9" w:rsidRDefault="007D6E3D" w:rsidP="00230BB9">
      <w:pPr>
        <w:jc w:val="both"/>
        <w:rPr>
          <w:rFonts w:ascii="Arial" w:hAnsi="Arial" w:cs="Arial"/>
          <w:sz w:val="24"/>
          <w:szCs w:val="24"/>
        </w:rPr>
      </w:pPr>
      <w:r>
        <w:rPr>
          <w:rFonts w:ascii="Arial" w:hAnsi="Arial" w:cs="Arial"/>
          <w:sz w:val="24"/>
          <w:szCs w:val="24"/>
        </w:rPr>
        <w:t xml:space="preserve">Üyelerimize ve kamuoyuna saygıyla duyurulur. </w:t>
      </w:r>
    </w:p>
    <w:p w14:paraId="3836708E" w14:textId="77777777" w:rsidR="00B47CF9" w:rsidRDefault="00B47CF9">
      <w:pPr>
        <w:rPr>
          <w:rFonts w:ascii="Arial" w:hAnsi="Arial" w:cs="Arial"/>
          <w:sz w:val="24"/>
          <w:szCs w:val="24"/>
        </w:rPr>
      </w:pPr>
      <w:r>
        <w:rPr>
          <w:rFonts w:ascii="Arial" w:hAnsi="Arial" w:cs="Arial"/>
          <w:sz w:val="24"/>
          <w:szCs w:val="24"/>
        </w:rPr>
        <w:br w:type="page"/>
      </w:r>
    </w:p>
    <w:p w14:paraId="2DC62450" w14:textId="77777777" w:rsidR="00230BB9" w:rsidRPr="000B3EC7" w:rsidRDefault="00230BB9" w:rsidP="00230BB9">
      <w:pPr>
        <w:jc w:val="both"/>
        <w:rPr>
          <w:rFonts w:ascii="Arial" w:hAnsi="Arial" w:cs="Arial"/>
          <w:sz w:val="24"/>
          <w:szCs w:val="24"/>
        </w:rPr>
      </w:pPr>
    </w:p>
    <w:sectPr w:rsidR="00230BB9" w:rsidRPr="000B3EC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9B6DA" w14:textId="77777777" w:rsidR="00951110" w:rsidRDefault="00951110" w:rsidP="00BF01A9">
      <w:pPr>
        <w:spacing w:after="0" w:line="240" w:lineRule="auto"/>
      </w:pPr>
      <w:r>
        <w:separator/>
      </w:r>
    </w:p>
  </w:endnote>
  <w:endnote w:type="continuationSeparator" w:id="0">
    <w:p w14:paraId="376E547E" w14:textId="77777777" w:rsidR="00951110" w:rsidRDefault="00951110"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A5CB" w14:textId="77777777" w:rsidR="00951110" w:rsidRDefault="00951110" w:rsidP="00BF01A9">
      <w:pPr>
        <w:spacing w:after="0" w:line="240" w:lineRule="auto"/>
      </w:pPr>
      <w:r>
        <w:separator/>
      </w:r>
    </w:p>
  </w:footnote>
  <w:footnote w:type="continuationSeparator" w:id="0">
    <w:p w14:paraId="15DF6DCA" w14:textId="77777777" w:rsidR="00951110" w:rsidRDefault="00951110"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37DA2"/>
    <w:rsid w:val="00062287"/>
    <w:rsid w:val="000B3EC7"/>
    <w:rsid w:val="000D1140"/>
    <w:rsid w:val="00205CBA"/>
    <w:rsid w:val="00230BB9"/>
    <w:rsid w:val="002448C5"/>
    <w:rsid w:val="002C0047"/>
    <w:rsid w:val="002E518D"/>
    <w:rsid w:val="00300B02"/>
    <w:rsid w:val="00327D20"/>
    <w:rsid w:val="0034517B"/>
    <w:rsid w:val="00351131"/>
    <w:rsid w:val="00382621"/>
    <w:rsid w:val="00384C71"/>
    <w:rsid w:val="0039114B"/>
    <w:rsid w:val="003A44E7"/>
    <w:rsid w:val="003E4207"/>
    <w:rsid w:val="00415909"/>
    <w:rsid w:val="0046226D"/>
    <w:rsid w:val="004806C7"/>
    <w:rsid w:val="0049167B"/>
    <w:rsid w:val="00495270"/>
    <w:rsid w:val="004B0BCB"/>
    <w:rsid w:val="004C4A59"/>
    <w:rsid w:val="00525849"/>
    <w:rsid w:val="00530646"/>
    <w:rsid w:val="00531F9F"/>
    <w:rsid w:val="005A0F0C"/>
    <w:rsid w:val="005C5B6F"/>
    <w:rsid w:val="005D07E9"/>
    <w:rsid w:val="00621FCE"/>
    <w:rsid w:val="006C0780"/>
    <w:rsid w:val="006F0F6C"/>
    <w:rsid w:val="006F2C01"/>
    <w:rsid w:val="00707232"/>
    <w:rsid w:val="00722B6E"/>
    <w:rsid w:val="007D6E3D"/>
    <w:rsid w:val="0082579E"/>
    <w:rsid w:val="00826668"/>
    <w:rsid w:val="008867DC"/>
    <w:rsid w:val="008E06C8"/>
    <w:rsid w:val="00934FF9"/>
    <w:rsid w:val="00944197"/>
    <w:rsid w:val="00951110"/>
    <w:rsid w:val="0097268F"/>
    <w:rsid w:val="009E60F7"/>
    <w:rsid w:val="00A243E1"/>
    <w:rsid w:val="00A30174"/>
    <w:rsid w:val="00A35A87"/>
    <w:rsid w:val="00AB17BC"/>
    <w:rsid w:val="00AD6DD1"/>
    <w:rsid w:val="00B17BB0"/>
    <w:rsid w:val="00B37D4B"/>
    <w:rsid w:val="00B47CF9"/>
    <w:rsid w:val="00B812E9"/>
    <w:rsid w:val="00B8184B"/>
    <w:rsid w:val="00BF01A9"/>
    <w:rsid w:val="00BF2278"/>
    <w:rsid w:val="00C23A07"/>
    <w:rsid w:val="00CA03F5"/>
    <w:rsid w:val="00CA35B8"/>
    <w:rsid w:val="00CA4A69"/>
    <w:rsid w:val="00D31D9D"/>
    <w:rsid w:val="00E84B90"/>
    <w:rsid w:val="00EC39BA"/>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3</Pages>
  <Words>484</Words>
  <Characters>2763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34</cp:revision>
  <cp:lastPrinted>2026-03-31T09:50:00Z</cp:lastPrinted>
  <dcterms:created xsi:type="dcterms:W3CDTF">2025-07-03T06:04:00Z</dcterms:created>
  <dcterms:modified xsi:type="dcterms:W3CDTF">2026-03-31T12:24:00Z</dcterms:modified>
</cp:coreProperties>
</file>